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F3" w:rsidRPr="00571479" w:rsidRDefault="00BB42F3">
      <w:pPr>
        <w:pStyle w:val="ConsPlusTitlePage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571479">
        <w:rPr>
          <w:rFonts w:ascii="Times New Roman" w:hAnsi="Times New Roman" w:cs="Times New Roman"/>
          <w:sz w:val="30"/>
          <w:szCs w:val="30"/>
        </w:rPr>
        <w:t xml:space="preserve">Документ предоставлен </w:t>
      </w:r>
      <w:hyperlink r:id="rId5" w:history="1">
        <w:proofErr w:type="spellStart"/>
        <w:r w:rsidRPr="00571479">
          <w:rPr>
            <w:rFonts w:ascii="Times New Roman" w:hAnsi="Times New Roman" w:cs="Times New Roman"/>
            <w:color w:val="0000FF"/>
            <w:sz w:val="30"/>
            <w:szCs w:val="30"/>
          </w:rPr>
          <w:t>КонсультантПлюс</w:t>
        </w:r>
        <w:proofErr w:type="spellEnd"/>
      </w:hyperlink>
      <w:r w:rsidRPr="00571479">
        <w:rPr>
          <w:rFonts w:ascii="Times New Roman" w:hAnsi="Times New Roman" w:cs="Times New Roman"/>
          <w:sz w:val="30"/>
          <w:szCs w:val="30"/>
        </w:rPr>
        <w:br/>
      </w:r>
    </w:p>
    <w:p w:rsidR="00BB42F3" w:rsidRPr="00571479" w:rsidRDefault="00BB42F3">
      <w:pPr>
        <w:pStyle w:val="ConsPlusNormal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BB42F3" w:rsidRPr="00571479" w:rsidRDefault="00BB42F3">
      <w:pPr>
        <w:pStyle w:val="ConsPlusNormal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:rsidR="00BB42F3" w:rsidRPr="00571479" w:rsidRDefault="00BB42F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Республики Беларусь 2 ноября 2011 г. N 8/24340</w:t>
      </w:r>
    </w:p>
    <w:p w:rsidR="00BB42F3" w:rsidRPr="00571479" w:rsidRDefault="00BB42F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</w:p>
    <w:p w:rsidR="00BB42F3" w:rsidRPr="00571479" w:rsidRDefault="00BB42F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B42F3" w:rsidRPr="00571479" w:rsidRDefault="00BB42F3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ПОСТАНОВЛЕНИЕ МИНИСТЕРСТВА ОБРАЗОВАНИЯ РЕСПУБЛИКИ БЕЛАРУСЬ</w:t>
      </w:r>
    </w:p>
    <w:p w:rsidR="00BB42F3" w:rsidRPr="00571479" w:rsidRDefault="00BB42F3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28 июня 2011 г. N 47</w:t>
      </w:r>
    </w:p>
    <w:p w:rsidR="00BB42F3" w:rsidRPr="00571479" w:rsidRDefault="00BB42F3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BB42F3" w:rsidRPr="00571479" w:rsidRDefault="00BB42F3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ОБ УТВЕРЖДЕНИИ ПОЛОЖЕНИЙ О ПЕДАГОГИЧЕСКОМ СОВЕТЕ УЧРЕЖДЕНИЯ ОБЩЕГО СРЕДНЕГО ОБРАЗОВАНИЯ И РОДИТЕЛЬСКОМ КОМИТЕТЕ УЧРЕЖДЕНИЯ ОБЩЕГО СРЕДНЕГО ОБРАЗОВАНИЯ</w:t>
      </w:r>
    </w:p>
    <w:p w:rsidR="00BB42F3" w:rsidRPr="00571479" w:rsidRDefault="00BB42F3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BB42F3" w:rsidRPr="00571479" w:rsidRDefault="00BB42F3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6" w:history="1">
        <w:r w:rsidRPr="00571479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571479">
        <w:rPr>
          <w:rFonts w:ascii="Times New Roman" w:hAnsi="Times New Roman" w:cs="Times New Roman"/>
          <w:sz w:val="30"/>
          <w:szCs w:val="30"/>
        </w:rPr>
        <w:t xml:space="preserve"> Минобразования от 28.12.2016 N 126)</w:t>
      </w:r>
    </w:p>
    <w:p w:rsidR="00BB42F3" w:rsidRPr="00571479" w:rsidRDefault="00BB42F3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hyperlink r:id="rId7" w:history="1">
        <w:r w:rsidRPr="00571479">
          <w:rPr>
            <w:rFonts w:ascii="Times New Roman" w:hAnsi="Times New Roman" w:cs="Times New Roman"/>
            <w:color w:val="0000FF"/>
            <w:sz w:val="30"/>
            <w:szCs w:val="30"/>
          </w:rPr>
          <w:t>пункта 5 статьи 25</w:t>
        </w:r>
      </w:hyperlink>
      <w:r w:rsidRPr="00571479">
        <w:rPr>
          <w:rFonts w:ascii="Times New Roman" w:hAnsi="Times New Roman" w:cs="Times New Roman"/>
          <w:sz w:val="30"/>
          <w:szCs w:val="30"/>
        </w:rPr>
        <w:t xml:space="preserve"> и </w:t>
      </w:r>
      <w:hyperlink r:id="rId8" w:history="1">
        <w:r w:rsidRPr="00571479">
          <w:rPr>
            <w:rFonts w:ascii="Times New Roman" w:hAnsi="Times New Roman" w:cs="Times New Roman"/>
            <w:color w:val="0000FF"/>
            <w:sz w:val="30"/>
            <w:szCs w:val="30"/>
          </w:rPr>
          <w:t>статьи 157</w:t>
        </w:r>
      </w:hyperlink>
      <w:r w:rsidRPr="00571479">
        <w:rPr>
          <w:rFonts w:ascii="Times New Roman" w:hAnsi="Times New Roman" w:cs="Times New Roman"/>
          <w:sz w:val="30"/>
          <w:szCs w:val="30"/>
        </w:rPr>
        <w:t xml:space="preserve"> Кодекса Республики Беларусь об образовании и </w:t>
      </w:r>
      <w:hyperlink r:id="rId9" w:history="1">
        <w:r w:rsidRPr="00571479">
          <w:rPr>
            <w:rFonts w:ascii="Times New Roman" w:hAnsi="Times New Roman" w:cs="Times New Roman"/>
            <w:color w:val="0000FF"/>
            <w:sz w:val="30"/>
            <w:szCs w:val="30"/>
          </w:rPr>
          <w:t>подпункта 4.6 пункта 4</w:t>
        </w:r>
      </w:hyperlink>
      <w:r w:rsidRPr="00571479">
        <w:rPr>
          <w:rFonts w:ascii="Times New Roman" w:hAnsi="Times New Roman" w:cs="Times New Roman"/>
          <w:sz w:val="30"/>
          <w:szCs w:val="30"/>
        </w:rPr>
        <w:t xml:space="preserve"> Положения о Министерстве образования Республики Беларусь, утвержденного постановлением Совета Министров Республики Беларусь от 29 октября 2001 г. N 1554, Министерство образования Республики Беларусь ПОСТАНОВЛЯЕТ: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1. Утвердить прилагаемые:</w:t>
      </w:r>
    </w:p>
    <w:p w:rsidR="00BB42F3" w:rsidRPr="00571479" w:rsidRDefault="0077595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w:anchor="P62" w:history="1">
        <w:r w:rsidR="00BB42F3" w:rsidRPr="00571479">
          <w:rPr>
            <w:rFonts w:ascii="Times New Roman" w:hAnsi="Times New Roman" w:cs="Times New Roman"/>
            <w:color w:val="0000FF"/>
            <w:sz w:val="30"/>
            <w:szCs w:val="30"/>
          </w:rPr>
          <w:t>Положение</w:t>
        </w:r>
      </w:hyperlink>
      <w:r w:rsidR="00BB42F3" w:rsidRPr="00571479">
        <w:rPr>
          <w:rFonts w:ascii="Times New Roman" w:hAnsi="Times New Roman" w:cs="Times New Roman"/>
          <w:sz w:val="30"/>
          <w:szCs w:val="30"/>
        </w:rPr>
        <w:t xml:space="preserve"> о педагогическом совете учреждения общего среднего образования;</w:t>
      </w:r>
    </w:p>
    <w:p w:rsidR="00BB42F3" w:rsidRPr="00571479" w:rsidRDefault="0077595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w:anchor="P102" w:history="1">
        <w:r w:rsidR="00BB42F3" w:rsidRPr="00571479">
          <w:rPr>
            <w:rFonts w:ascii="Times New Roman" w:hAnsi="Times New Roman" w:cs="Times New Roman"/>
            <w:color w:val="0000FF"/>
            <w:sz w:val="30"/>
            <w:szCs w:val="30"/>
          </w:rPr>
          <w:t>Положение</w:t>
        </w:r>
      </w:hyperlink>
      <w:r w:rsidR="00BB42F3" w:rsidRPr="00571479">
        <w:rPr>
          <w:rFonts w:ascii="Times New Roman" w:hAnsi="Times New Roman" w:cs="Times New Roman"/>
          <w:sz w:val="30"/>
          <w:szCs w:val="30"/>
        </w:rPr>
        <w:t xml:space="preserve"> о родительском комитете учреждения общего среднего образования.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2. Признать утратившими силу:</w:t>
      </w:r>
    </w:p>
    <w:p w:rsidR="00BB42F3" w:rsidRPr="00571479" w:rsidRDefault="0077595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10" w:history="1">
        <w:r w:rsidR="00BB42F3" w:rsidRPr="00571479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</w:t>
        </w:r>
      </w:hyperlink>
      <w:r w:rsidR="00BB42F3" w:rsidRPr="00571479">
        <w:rPr>
          <w:rFonts w:ascii="Times New Roman" w:hAnsi="Times New Roman" w:cs="Times New Roman"/>
          <w:sz w:val="30"/>
          <w:szCs w:val="30"/>
        </w:rPr>
        <w:t xml:space="preserve"> Министерства образования Республики Беларусь от 6 декабря 2006 г. N 113 "Об утверждении Положения о педагогическом совете общеобразовательного учреждения" (Национальный реестр правовых актов Республики Беларусь, 2007 г., N 40, 8/15652);</w:t>
      </w:r>
    </w:p>
    <w:p w:rsidR="00BB42F3" w:rsidRPr="00571479" w:rsidRDefault="0077595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11" w:history="1">
        <w:r w:rsidR="00BB42F3" w:rsidRPr="00571479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</w:t>
        </w:r>
      </w:hyperlink>
      <w:r w:rsidR="00BB42F3" w:rsidRPr="00571479">
        <w:rPr>
          <w:rFonts w:ascii="Times New Roman" w:hAnsi="Times New Roman" w:cs="Times New Roman"/>
          <w:sz w:val="30"/>
          <w:szCs w:val="30"/>
        </w:rPr>
        <w:t xml:space="preserve"> Министерства образования Республики Беларусь от 6 декабря 2006 г. N 114 "Об утверждении положений о совете общеобразовательного учреждения и о родительском комитете общеобразовательного учреждения" (Национальный реестр правовых актов Республики Беларусь, 2007 г., N 40, 8/15653);</w:t>
      </w:r>
    </w:p>
    <w:p w:rsidR="00BB42F3" w:rsidRPr="00571479" w:rsidRDefault="0077595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12" w:history="1">
        <w:r w:rsidR="00BB42F3" w:rsidRPr="00571479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</w:t>
        </w:r>
      </w:hyperlink>
      <w:r w:rsidR="00BB42F3" w:rsidRPr="00571479">
        <w:rPr>
          <w:rFonts w:ascii="Times New Roman" w:hAnsi="Times New Roman" w:cs="Times New Roman"/>
          <w:sz w:val="30"/>
          <w:szCs w:val="30"/>
        </w:rPr>
        <w:t xml:space="preserve"> Министерства образования Республики Беларусь от 17 сентября 2008 г. N 81 "О внесении изменений в некоторые постановления </w:t>
      </w:r>
      <w:r w:rsidR="00BB42F3" w:rsidRPr="00571479">
        <w:rPr>
          <w:rFonts w:ascii="Times New Roman" w:hAnsi="Times New Roman" w:cs="Times New Roman"/>
          <w:sz w:val="30"/>
          <w:szCs w:val="30"/>
        </w:rPr>
        <w:lastRenderedPageBreak/>
        <w:t>Министерства образования Республики Беларусь" (Национальный реестр правовых актов Республики Беларусь, 2008 г., N 237, 8/19538).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3. Настоящее постановление вступает в силу после его официального опубликования.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BB42F3" w:rsidRPr="0057147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42F3" w:rsidRPr="00571479" w:rsidRDefault="00BB42F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71479">
              <w:rPr>
                <w:rFonts w:ascii="Times New Roman" w:hAnsi="Times New Roman" w:cs="Times New Roman"/>
                <w:sz w:val="30"/>
                <w:szCs w:val="30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42F3" w:rsidRPr="00571479" w:rsidRDefault="00BB42F3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71479">
              <w:rPr>
                <w:rFonts w:ascii="Times New Roman" w:hAnsi="Times New Roman" w:cs="Times New Roman"/>
                <w:sz w:val="30"/>
                <w:szCs w:val="30"/>
              </w:rPr>
              <w:t>С.А.Маскевич</w:t>
            </w:r>
            <w:proofErr w:type="spellEnd"/>
          </w:p>
        </w:tc>
      </w:tr>
    </w:tbl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B42F3" w:rsidRPr="00571479" w:rsidRDefault="00BB42F3" w:rsidP="00571479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УТВЕРЖДЕНО</w:t>
      </w:r>
    </w:p>
    <w:p w:rsidR="00BB42F3" w:rsidRPr="00571479" w:rsidRDefault="00BB42F3" w:rsidP="00571479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BB42F3" w:rsidRPr="00571479" w:rsidRDefault="00BB42F3" w:rsidP="00571479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Министерства образования</w:t>
      </w:r>
    </w:p>
    <w:p w:rsidR="00BB42F3" w:rsidRPr="00571479" w:rsidRDefault="00BB42F3" w:rsidP="00571479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BB42F3" w:rsidRPr="00571479" w:rsidRDefault="00BB42F3" w:rsidP="00571479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28.06.2011 N 47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B42F3" w:rsidRPr="00571479" w:rsidRDefault="00BB42F3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62"/>
      <w:bookmarkEnd w:id="1"/>
      <w:r w:rsidRPr="00571479">
        <w:rPr>
          <w:rFonts w:ascii="Times New Roman" w:hAnsi="Times New Roman" w:cs="Times New Roman"/>
          <w:sz w:val="30"/>
          <w:szCs w:val="30"/>
        </w:rPr>
        <w:t>ПОЛОЖЕНИЕ</w:t>
      </w:r>
    </w:p>
    <w:p w:rsidR="00BB42F3" w:rsidRPr="00571479" w:rsidRDefault="00BB42F3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О ПЕДАГОГИЧЕСКОМ СОВЕТЕ УЧРЕЖДЕНИЯ ОБЩЕГО СРЕДНЕГО ОБРАЗОВАНИЯ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1. Настоящее Положение определяет порядок деятельности педагогического совета учреждения общего среднего образования (далее - педагогический совет).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2. Педагогический совет является органом самоуправления учреждения общего среднего образования (далее - учреждение образования), в его состав входят все педагогические работники данного учреждения образования.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 xml:space="preserve">3. Педагогический совет осуществляет свою деятельность в соответствии с </w:t>
      </w:r>
      <w:hyperlink r:id="rId13" w:history="1">
        <w:r w:rsidRPr="00571479">
          <w:rPr>
            <w:rFonts w:ascii="Times New Roman" w:hAnsi="Times New Roman" w:cs="Times New Roman"/>
            <w:color w:val="0000FF"/>
            <w:sz w:val="30"/>
            <w:szCs w:val="30"/>
          </w:rPr>
          <w:t>Кодексом</w:t>
        </w:r>
      </w:hyperlink>
      <w:r w:rsidRPr="00571479">
        <w:rPr>
          <w:rFonts w:ascii="Times New Roman" w:hAnsi="Times New Roman" w:cs="Times New Roman"/>
          <w:sz w:val="30"/>
          <w:szCs w:val="30"/>
        </w:rPr>
        <w:t xml:space="preserve"> Республики Беларусь об образовании, настоящим Положением, иными актами законодательства, уставом учреждения образования.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4. К компетенции педагогического совета относятся: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участие в управлении учреждения образования;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определение основных направлений деятельности учреждения образования;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совершенствование и развитие образовательного процесса в учреждении образования;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проведение работы по профессиональному совершенствованию педагогических работников и развитию их творческого потенциала;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 xml:space="preserve">внедрение в практику образовательной деятельности достижений современной педагогической науки, эффективных технологий и методик </w:t>
      </w:r>
      <w:r w:rsidRPr="00571479">
        <w:rPr>
          <w:rFonts w:ascii="Times New Roman" w:hAnsi="Times New Roman" w:cs="Times New Roman"/>
          <w:sz w:val="30"/>
          <w:szCs w:val="30"/>
        </w:rPr>
        <w:lastRenderedPageBreak/>
        <w:t>обучения и воспитания;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изучение педагогического опыта, распространение эффективной педагогической практики, развитие творческих инициатив педагогических работников;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рассмотрение вопросов аттестации учащихся, их перевода, в том числе условно, в следующий класс, оставления на повторный год обучения, допуска к выпускным экзаменам, освобождения от сдачи выпускных экзаменов, организации выпускных экзаменов, завершения обучения на II и III ступени общего среднего образования, награждения золотой или серебряной медалью;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рассмотрение вопросов итоговой аттестации иностранных граждан и лиц без гражданства, прибывших на постоянное или временное проживание либо временно пребывающих на территории Республики Беларусь на законных основаниях, и граждан Республики Беларусь, пребывавших на территории иностранных государств, для решения вопроса о продолжении обучения в учреждениях образования Республики Беларусь;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рассмотрение вопросов о переводе в следующий класс по результатам итоговой аттестации досрочно;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иные вопросы образовательной деятельности учреждения образования.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5. Непосредственное руководство деятельностью педагогического совета осуществляет председатель педагогического совета, которым является руководитель учреждения образования.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6. Педагогический совет выбирает из своего состава секретаря сроком на один год.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7. Деятельность педагогического совета осуществляется в соответствии с планом работы, который составляется на учебный год и утверждается руководителем учреждения образования после рассмотрения на заседании педагогического совета. Содержание плана работы определяется актуальными задачами, стоящими перед учреждением образования.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8. Педагогический совет осуществляет свою работу в форме заседаний, которые созываются не реже одного раза в четверть в соответствии с планом работы или по мере необходимости для решения вопросов, относящихся к компетенции педагогического совета.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9. Заседания педагогического совета считаются полномочными, если на них присутствует не менее двух третей членов педагогического совета.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10. На заседания педагогического совета могут приглашаться представители государственных и общественных организаций, законные представители учащихся и другие заинтересованные лица. Лица, приглашенные на заседание, имеют право совещательного голоса.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lastRenderedPageBreak/>
        <w:t>11. Каждое заседание педагогического совета начинается, как правило, с информации ответственных лиц либо председателя педагогического совета о выполнении предыдущих решений и поручений.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12. Решения педагогического совета принимаются открытым голосованием простым большинством голосов.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При равном количестве голосов решающим является голос председателя.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Решения педагогического совета после утверждения их приказом руководителя учреждения образования являются обязательными для исполнения всеми педагогическими работниками и учащимися учреждения образования (их законными представителями).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13. На заседаниях педагогического совета ведется протокол, в котором фиксируется ход обсуждения вопросов, внесенных в повестку дня, соответствующее решение, а также результаты голосования. Протокол подписывается председателем и секретарем педагогического совета. Нумерация протоколов ведется с начала учебного года.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14. Протоколы и прилагаемые к ним материалы хранятся в учреждении образования в соответствии с требованиями, установленными законодательством Республики Беларусь.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B42F3" w:rsidRPr="00571479" w:rsidRDefault="00BB42F3" w:rsidP="00571479">
      <w:pPr>
        <w:pStyle w:val="ConsPlusNonforma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УТВЕРЖДЕНО</w:t>
      </w:r>
    </w:p>
    <w:p w:rsidR="00BB42F3" w:rsidRPr="00571479" w:rsidRDefault="00BB42F3" w:rsidP="00571479">
      <w:pPr>
        <w:pStyle w:val="ConsPlusNonforma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BB42F3" w:rsidRPr="00571479" w:rsidRDefault="00BB42F3" w:rsidP="00571479">
      <w:pPr>
        <w:pStyle w:val="ConsPlusNonforma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Министерства образования</w:t>
      </w:r>
    </w:p>
    <w:p w:rsidR="00BB42F3" w:rsidRPr="00571479" w:rsidRDefault="00BB42F3" w:rsidP="00571479">
      <w:pPr>
        <w:pStyle w:val="ConsPlusNonforma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BB42F3" w:rsidRPr="00571479" w:rsidRDefault="00BB42F3" w:rsidP="00571479">
      <w:pPr>
        <w:pStyle w:val="ConsPlusNonforma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28.06.2011 N 47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B42F3" w:rsidRPr="00571479" w:rsidRDefault="00BB42F3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2" w:name="P102"/>
      <w:bookmarkEnd w:id="2"/>
      <w:r w:rsidRPr="00571479">
        <w:rPr>
          <w:rFonts w:ascii="Times New Roman" w:hAnsi="Times New Roman" w:cs="Times New Roman"/>
          <w:sz w:val="30"/>
          <w:szCs w:val="30"/>
        </w:rPr>
        <w:t>ПОЛОЖЕНИЕ</w:t>
      </w:r>
    </w:p>
    <w:p w:rsidR="00BB42F3" w:rsidRPr="00571479" w:rsidRDefault="00BB42F3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О РОДИТЕЛЬСКОМ КОМИТЕТЕ УЧРЕЖДЕНИЯ ОБЩЕГО СРЕДНЕГО ОБРАЗОВАНИЯ</w:t>
      </w:r>
    </w:p>
    <w:p w:rsidR="00BB42F3" w:rsidRPr="00571479" w:rsidRDefault="00BB42F3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BB42F3" w:rsidRPr="00571479" w:rsidRDefault="00BB42F3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4" w:history="1">
        <w:r w:rsidRPr="00571479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571479">
        <w:rPr>
          <w:rFonts w:ascii="Times New Roman" w:hAnsi="Times New Roman" w:cs="Times New Roman"/>
          <w:sz w:val="30"/>
          <w:szCs w:val="30"/>
        </w:rPr>
        <w:t xml:space="preserve"> Минобразования от 28.12.2016 N 126)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1. Настоящее Положение определяет порядок деятельности родительского комитета учреждения общего среднего образования (далее - родительский комитет).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 xml:space="preserve">2. Родительский комитет является органом самоуправления учреждения общего среднего образования (далее - учреждение образования) и создается из числа законных представителей учащихся </w:t>
      </w:r>
      <w:r w:rsidRPr="00571479">
        <w:rPr>
          <w:rFonts w:ascii="Times New Roman" w:hAnsi="Times New Roman" w:cs="Times New Roman"/>
          <w:sz w:val="30"/>
          <w:szCs w:val="30"/>
        </w:rPr>
        <w:lastRenderedPageBreak/>
        <w:t>данного учреждения образования (далее - родители).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 xml:space="preserve">3. Родительский комитет осуществляет свою деятельность в соответствии с </w:t>
      </w:r>
      <w:hyperlink r:id="rId15" w:history="1">
        <w:r w:rsidRPr="00571479">
          <w:rPr>
            <w:rFonts w:ascii="Times New Roman" w:hAnsi="Times New Roman" w:cs="Times New Roman"/>
            <w:sz w:val="30"/>
            <w:szCs w:val="30"/>
          </w:rPr>
          <w:t>Кодексом</w:t>
        </w:r>
      </w:hyperlink>
      <w:r w:rsidRPr="00571479">
        <w:rPr>
          <w:rFonts w:ascii="Times New Roman" w:hAnsi="Times New Roman" w:cs="Times New Roman"/>
          <w:sz w:val="30"/>
          <w:szCs w:val="30"/>
        </w:rPr>
        <w:t xml:space="preserve"> Республики Беларусь об образовании, настоящим Положением, иными актами законодательства, уставом учреждения образования.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4. К компетенции родительского комитета относятся: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содействие обеспечению оптимальных условий для организации образовательного процесса;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проведение разъяснительной и консультативной работы среди родителей учащихся об их правах и обязанностях;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распространение лучшего опыта семейного воспитания;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оказание содействия в проведении физкультурно-оздоровительных, культурно-массовых и иных мероприятий;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взаимодействие с общественными организациями по вопросу пропаганды традиций учреждения образования;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взаимодействие с педагогическим коллективом учреждения образования по вопросам профилактики правонарушений среди несовершеннолетних учащихся;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взаимодействие с другими органами самоуправления учреждения образования по вопросам, относящимся к компетенции родительского комитета;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иные вопросы, за исключением вопросов, касающихся привлечения денежных сре</w:t>
      </w:r>
      <w:proofErr w:type="gramStart"/>
      <w:r w:rsidRPr="00571479">
        <w:rPr>
          <w:rFonts w:ascii="Times New Roman" w:hAnsi="Times New Roman" w:cs="Times New Roman"/>
          <w:sz w:val="30"/>
          <w:szCs w:val="30"/>
        </w:rPr>
        <w:t>дств дл</w:t>
      </w:r>
      <w:proofErr w:type="gramEnd"/>
      <w:r w:rsidRPr="00571479">
        <w:rPr>
          <w:rFonts w:ascii="Times New Roman" w:hAnsi="Times New Roman" w:cs="Times New Roman"/>
          <w:sz w:val="30"/>
          <w:szCs w:val="30"/>
        </w:rPr>
        <w:t>я обеспечения деятельности учреждения образования.</w:t>
      </w:r>
    </w:p>
    <w:p w:rsidR="00BB42F3" w:rsidRPr="00571479" w:rsidRDefault="00BB42F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6" w:history="1">
        <w:r w:rsidRPr="00571479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571479">
        <w:rPr>
          <w:rFonts w:ascii="Times New Roman" w:hAnsi="Times New Roman" w:cs="Times New Roman"/>
          <w:sz w:val="30"/>
          <w:szCs w:val="30"/>
        </w:rPr>
        <w:t xml:space="preserve"> Минобразования от 28.12.2016 N 126)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5. Состав родительского комитета определяется на общем родительском собрании учреждения образования (далее - общее собрание) из представителей родителей (по одному от каждого класса) сроком на один год.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6. Для координации деятельности в работе родительского комитета может принимать участие заместитель руководителя учреждения образования.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7. Из своего состава родительский комитет на первом заседании избирает председателя.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В зависимости от численного состава родительского комитета могут избираться заместители председателя, секретарь.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8. Под руководством членов родительского комитета в учреждении образования могут создаваться постоянные или временные комиссии по отдельным направлениям работы.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Состав комиссий и содержание их деятельности определяются решением родительского комитета.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 xml:space="preserve">9. Деятельность родительского комитета осуществляется </w:t>
      </w:r>
      <w:proofErr w:type="gramStart"/>
      <w:r w:rsidRPr="00571479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Pr="0057147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71479">
        <w:rPr>
          <w:rFonts w:ascii="Times New Roman" w:hAnsi="Times New Roman" w:cs="Times New Roman"/>
          <w:sz w:val="30"/>
          <w:szCs w:val="30"/>
        </w:rPr>
        <w:lastRenderedPageBreak/>
        <w:t>разработанным</w:t>
      </w:r>
      <w:proofErr w:type="gramEnd"/>
      <w:r w:rsidRPr="00571479">
        <w:rPr>
          <w:rFonts w:ascii="Times New Roman" w:hAnsi="Times New Roman" w:cs="Times New Roman"/>
          <w:sz w:val="30"/>
          <w:szCs w:val="30"/>
        </w:rPr>
        <w:t xml:space="preserve"> и принятым им регламенту работы и плану, которые согласовываются с руководителем учреждения образования.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10. О своей работе родительский комитет отчитывается перед общим собранием не реже двух раз в год.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11. Родительский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При равном количестве голосов решающим является голос председателя.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12. На заседаниях родительского комитета ведется протокол, в котором фиксируется ход обсуждения вопросов, которые вынесены в повестку дня, предложения и замечания его членов, результаты голосования и соответствующее решение. Каждый протокол подписывается председателем и секретарем.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13. Решения родительского комитета после их принятия направляются руководителю учреждения образования.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14. Решения родительского комитета носят рекомендательный характер.</w:t>
      </w:r>
    </w:p>
    <w:p w:rsidR="00BB42F3" w:rsidRPr="00571479" w:rsidRDefault="00BB42F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B42F3" w:rsidRPr="00571479" w:rsidRDefault="00BB42F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B42F3" w:rsidRPr="00571479" w:rsidRDefault="00BB42F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</w:p>
    <w:p w:rsidR="003B2061" w:rsidRPr="00571479" w:rsidRDefault="0077595A">
      <w:pPr>
        <w:rPr>
          <w:rFonts w:ascii="Times New Roman" w:hAnsi="Times New Roman" w:cs="Times New Roman"/>
          <w:sz w:val="30"/>
          <w:szCs w:val="30"/>
        </w:rPr>
      </w:pPr>
    </w:p>
    <w:sectPr w:rsidR="003B2061" w:rsidRPr="00571479" w:rsidSect="005714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F3"/>
    <w:rsid w:val="004F7F7D"/>
    <w:rsid w:val="00571479"/>
    <w:rsid w:val="0077595A"/>
    <w:rsid w:val="00BB42F3"/>
    <w:rsid w:val="00CC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42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4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42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42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4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42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F49E68F231ED9475856D472E590576F5F4AB0D612B60C5880BD17DA876F948D13F0F371D66711FF403BD67E4yEh4P" TargetMode="External"/><Relationship Id="rId13" Type="http://schemas.openxmlformats.org/officeDocument/2006/relationships/hyperlink" Target="consultantplus://offline/ref=8AF49E68F231ED9475856D472E590576F5F4AB0D612B60C5880BD17DA876F948D13Fy0hF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F49E68F231ED9475856D472E590576F5F4AB0D612B60C5880BD17DA876F948D13F0F371D66711FF403BF61E4yEh1P" TargetMode="External"/><Relationship Id="rId12" Type="http://schemas.openxmlformats.org/officeDocument/2006/relationships/hyperlink" Target="consultantplus://offline/ref=8AF49E68F231ED9475856D472E590576F5F4AB0D612B61C88B08D37DA876F948D13Fy0hFP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F49E68F231ED9475856D472E590576F5F4AB0D612B65CE890AD07DA876F948D13F0F371D66711FF403BF67EDyEh4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F49E68F231ED9475856D472E590576F5F4AB0D612B65CE890AD07DA876F948D13F0F371D66711FF403BF67EDyEh4P" TargetMode="External"/><Relationship Id="rId11" Type="http://schemas.openxmlformats.org/officeDocument/2006/relationships/hyperlink" Target="consultantplus://offline/ref=8AF49E68F231ED9475856D472E590576F5F4AB0D612264CE8E0ADE20A27EA044D3y3h8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AF49E68F231ED9475856D472E590576F5F4AB0D612B60C5880BD17DA876F948D13Fy0hFP" TargetMode="External"/><Relationship Id="rId10" Type="http://schemas.openxmlformats.org/officeDocument/2006/relationships/hyperlink" Target="consultantplus://offline/ref=8AF49E68F231ED9475856D472E590576F5F4AB0D612C68CC8D0CDE20A27EA044D3y3h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F49E68F231ED9475856D472E590576F5F4AB0D612B60C58E09DD7DA876F948D13F0F371D66711FF403BF67E9yEh1P" TargetMode="External"/><Relationship Id="rId14" Type="http://schemas.openxmlformats.org/officeDocument/2006/relationships/hyperlink" Target="consultantplus://offline/ref=8AF49E68F231ED9475856D472E590576F5F4AB0D612B65CE890AD07DA876F948D13F0F371D66711FF403BF67EDyEh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User</cp:lastModifiedBy>
  <cp:revision>2</cp:revision>
  <dcterms:created xsi:type="dcterms:W3CDTF">2019-10-28T07:51:00Z</dcterms:created>
  <dcterms:modified xsi:type="dcterms:W3CDTF">2019-10-28T07:51:00Z</dcterms:modified>
</cp:coreProperties>
</file>